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FICHE ACTION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TITRE DE L’ACTION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 DE L’ACTION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PUBLIC(S) VISÉ(S) / Exemple : jeunes de 11 à 17 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PARTENAIRES ASSOCIÉS / Exemple : Service jeunesse, Sport et Vie citoyenne de la commune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CALENDRIER OU DURÉE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RÉSULTATS - BILAN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COMMUNICATION, VALORISATION DE L’ACTION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02/06/22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Fédération française Vill</w:t>
    </w:r>
    <w:r w:rsidDel="00000000" w:rsidR="00000000" w:rsidRPr="00000000">
      <w:rPr>
        <w:sz w:val="20"/>
        <w:szCs w:val="20"/>
        <w:rtl w:val="0"/>
      </w:rPr>
      <w:t xml:space="preserve">age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 et Villes Sages</w:t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smallCap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b w:val="1"/>
      <w:bCs w:val="1"/>
      <w:smallCap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7">
    <w:name w:val="Titre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b w:val="1"/>
      <w:bCs w:val="1"/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nl-NL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re">
    <w:name w:val="Titre"/>
    <w:basedOn w:val="Normal"/>
    <w:next w:val="Titr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Sous-titre">
    <w:name w:val="Sous-titre"/>
    <w:basedOn w:val="Normal"/>
    <w:next w:val="Sous-titre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Corpsdetexte2">
    <w:name w:val="Corps de texte 2"/>
    <w:basedOn w:val="Normal"/>
    <w:next w:val="Corpsdetex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pjs6dVUiOpaEY90oQgbsWbWsg==">CgMxLjA4AHIhMTgzLUNESEVzWFhsYXVwNjJLSzZYbjdackxmLWRYVFRa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2002-01-03T08:15:00Z</dcterms:created>
  <dc:creator>OBEA OBEA</dc:creator>
</cp:coreProperties>
</file>